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8A95" w14:textId="5BAB07BE" w:rsidR="00970927" w:rsidRPr="00970927" w:rsidRDefault="00970927" w:rsidP="00970927">
      <w:pPr>
        <w:tabs>
          <w:tab w:val="left" w:pos="900"/>
        </w:tabs>
        <w:rPr>
          <w:rFonts w:ascii="Arial" w:eastAsia="Times New Roman" w:hAnsi="Arial" w:cs="Arial"/>
          <w:lang w:eastAsia="sl-SI"/>
        </w:rPr>
      </w:pPr>
      <w:r w:rsidRPr="00970927">
        <w:rPr>
          <w:rFonts w:ascii="Arial" w:eastAsia="Times New Roman" w:hAnsi="Arial" w:cs="Arial"/>
          <w:lang w:eastAsia="sl-SI"/>
        </w:rPr>
        <w:t>Številka: 110-</w:t>
      </w:r>
      <w:r w:rsidR="006645D9">
        <w:rPr>
          <w:rFonts w:ascii="Arial" w:eastAsia="Times New Roman" w:hAnsi="Arial" w:cs="Arial"/>
          <w:lang w:eastAsia="sl-SI"/>
        </w:rPr>
        <w:t>4</w:t>
      </w:r>
      <w:r w:rsidRPr="00970927">
        <w:rPr>
          <w:rFonts w:ascii="Arial" w:eastAsia="Times New Roman" w:hAnsi="Arial" w:cs="Arial"/>
          <w:lang w:eastAsia="sl-SI"/>
        </w:rPr>
        <w:t>/202</w:t>
      </w:r>
      <w:r w:rsidR="00963B9E">
        <w:rPr>
          <w:rFonts w:ascii="Arial" w:eastAsia="Times New Roman" w:hAnsi="Arial" w:cs="Arial"/>
          <w:lang w:eastAsia="sl-SI"/>
        </w:rPr>
        <w:t>5</w:t>
      </w:r>
      <w:r w:rsidRPr="00970927">
        <w:rPr>
          <w:rFonts w:ascii="Arial" w:eastAsia="Times New Roman" w:hAnsi="Arial" w:cs="Arial"/>
          <w:lang w:eastAsia="sl-SI"/>
        </w:rPr>
        <w:t xml:space="preserve"> -3</w:t>
      </w:r>
    </w:p>
    <w:p w14:paraId="15154807" w14:textId="4B2EB2DA" w:rsidR="00970927" w:rsidRPr="00970927" w:rsidRDefault="00970927" w:rsidP="00970927">
      <w:pPr>
        <w:tabs>
          <w:tab w:val="left" w:pos="900"/>
        </w:tabs>
        <w:rPr>
          <w:rFonts w:ascii="Arial" w:eastAsia="Times New Roman" w:hAnsi="Arial" w:cs="Arial"/>
          <w:lang w:eastAsia="sl-SI"/>
        </w:rPr>
      </w:pPr>
      <w:r w:rsidRPr="00970927">
        <w:rPr>
          <w:rFonts w:ascii="Arial" w:eastAsia="Times New Roman" w:hAnsi="Arial" w:cs="Arial"/>
          <w:lang w:eastAsia="sl-SI"/>
        </w:rPr>
        <w:t xml:space="preserve">Datum: </w:t>
      </w:r>
      <w:r w:rsidR="006645D9">
        <w:rPr>
          <w:rFonts w:ascii="Arial" w:eastAsia="Times New Roman" w:hAnsi="Arial" w:cs="Arial"/>
          <w:lang w:eastAsia="sl-SI"/>
        </w:rPr>
        <w:t>21.5.2025</w:t>
      </w:r>
    </w:p>
    <w:p w14:paraId="6C78FC79"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Na podlagi prvega odstavka 58. člena Zakona o javnih uslužbencih (Uradni list RS, št. 63/07 – uradno prečiščeno besedilo, 65/08, 69/08 – ZTFI-A, 69/08 – ZZavar-E, 40/12 – ZUJF, 158/20 – ZIntPK-C in 203/20 – ZIUPOPDVE) Občina Postojna - </w:t>
      </w:r>
      <w:r w:rsidRPr="00970927">
        <w:rPr>
          <w:rFonts w:ascii="Arial" w:eastAsia="Times New Roman" w:hAnsi="Arial" w:cs="Arial"/>
          <w:b/>
          <w:bCs/>
          <w:lang w:eastAsia="sl-SI"/>
        </w:rPr>
        <w:t xml:space="preserve">Skupna občinska uprava občin Postojna, Cerknica, Pivka, Loška dolina in Bloke, Jeršice 3, 6230 Postojna, </w:t>
      </w:r>
      <w:r w:rsidRPr="00970927">
        <w:rPr>
          <w:rFonts w:ascii="Arial" w:eastAsia="Times New Roman" w:hAnsi="Arial" w:cs="Arial"/>
          <w:lang w:eastAsia="sl-SI"/>
        </w:rPr>
        <w:t>objavlja javni natečaj za zasedbo prostega uradniškega delovnega mesta:</w:t>
      </w:r>
      <w:r w:rsidRPr="00970927">
        <w:rPr>
          <w:rFonts w:ascii="Arial" w:eastAsia="Times New Roman" w:hAnsi="Arial" w:cs="Arial"/>
          <w:b/>
          <w:bCs/>
          <w:lang w:eastAsia="sl-SI"/>
        </w:rPr>
        <w:t xml:space="preserve"> občinski redar (šifra DM: C065005) </w:t>
      </w:r>
    </w:p>
    <w:p w14:paraId="787A962E"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Delovno mesto je uradniško delovno mesto, ki se opravlja v nazivu občinski redar III, občinski redar II in občinski redar I.</w:t>
      </w:r>
    </w:p>
    <w:p w14:paraId="11E0560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Kandidati, ki se bodo prijavili na prosto delovno mesto, morajo izpolnjevati naslednje pogoje:</w:t>
      </w:r>
    </w:p>
    <w:p w14:paraId="665112FF"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najmanj srednja izobrazba splošne ali strokovne smeri,</w:t>
      </w:r>
    </w:p>
    <w:p w14:paraId="4F52B347"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6 mesecev delovnih izkušenj,</w:t>
      </w:r>
    </w:p>
    <w:p w14:paraId="32B48130"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preizkus znanja za vodenje in odločanje v prekrškovnem postopku,</w:t>
      </w:r>
    </w:p>
    <w:p w14:paraId="51CCD27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preizkus znanja za opravljanje nalog občinskega redarstva,</w:t>
      </w:r>
    </w:p>
    <w:p w14:paraId="39B3431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preizkus znanja za uporabo pooblastil občinskega redarja,</w:t>
      </w:r>
    </w:p>
    <w:p w14:paraId="2D21F970"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opravljen vozniški izpit B kategorije,</w:t>
      </w:r>
    </w:p>
    <w:p w14:paraId="0B6B11FC"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znanje uradnega jezika,</w:t>
      </w:r>
    </w:p>
    <w:p w14:paraId="259DB149"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državljanstvo Republike Slovenije,</w:t>
      </w:r>
    </w:p>
    <w:p w14:paraId="2DA714F6"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ne smejo biti pravnomočno obsojeni zaradi naklepnega kaznivega dejanja, ki se preganja po uradni dolžnosti in ne smejo biti obsojeni na nepogojno kazen zapora v trajanju več kot šest mesecev,</w:t>
      </w:r>
    </w:p>
    <w:p w14:paraId="7DDBFA3B" w14:textId="77777777" w:rsidR="00970927" w:rsidRPr="00970927" w:rsidRDefault="00970927" w:rsidP="00970927">
      <w:pPr>
        <w:numPr>
          <w:ilvl w:val="0"/>
          <w:numId w:val="4"/>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zoper njih ne sme biti vložena pravnomočna obtožnica zaradi naklepnega kaznivega dejanja, ki se preganja po uradni dolžnosti.</w:t>
      </w:r>
    </w:p>
    <w:p w14:paraId="7B1B939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Kot delovne izkušnje se šteje delovna doba na delovnem mestu, za katero se zahteva ista stopnja izobrazbe (V. stopnja)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6BFA89F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Pri izbranem kandidatu se bo preverjalo ali ima opravljen preizkus znanja za vodenje in odločanje v prekrškovnem postopku in preizkus strokovne usposobljenosti za opravljanje del in nalog občinskega redarja (preizkus znanja za pridobitev naziva občinski redar). V nasprotnem primeru bo moral izbrani kandidat navedene strokovne izpite, v skladu s prvim odstavkom 89. člena Zakona o javnih uslužbencih in v skladu z drugim odstavkom 22. člena Zakona o občinskem redarstvu, opraviti najkasneje v enem letu od sklenitve delovnega razmerja oziroma pogodbe o zaposlitvi. Dokler občinski redar ne opravi strokovnega usposabljanja in preizkusa znanja, je v skladu s prvim odstavkom 22. člena Zakona o občinskem redarstvu občinski redar – pripravnik.</w:t>
      </w:r>
    </w:p>
    <w:p w14:paraId="72E950CC" w14:textId="77777777" w:rsidR="00337ABA" w:rsidRDefault="00337ABA" w:rsidP="00970927">
      <w:pPr>
        <w:spacing w:before="100" w:beforeAutospacing="1" w:after="100" w:afterAutospacing="1"/>
        <w:jc w:val="both"/>
        <w:rPr>
          <w:rFonts w:ascii="Arial" w:eastAsia="Times New Roman" w:hAnsi="Arial" w:cs="Arial"/>
          <w:lang w:eastAsia="sl-SI"/>
        </w:rPr>
      </w:pPr>
    </w:p>
    <w:p w14:paraId="058C58F3" w14:textId="092BDDD1"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lastRenderedPageBreak/>
        <w:t> Delovno področje:</w:t>
      </w:r>
    </w:p>
    <w:p w14:paraId="743D1201"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nadzor nad izvajanjem nalog po Zakonu o lokalni samoupravi, Zakonu o pravilih cestnega prometa, Zakonu o varstvu javnega reda in miru ter po odlokih občin ustanoviteljic;</w:t>
      </w:r>
    </w:p>
    <w:p w14:paraId="65E8A540"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vodenje enostavnih upravnih postopkov na prvi stopnji;</w:t>
      </w:r>
    </w:p>
    <w:p w14:paraId="29186FE1"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vodenje postopkov in izdajanje plačilnih nalogov iz pristojnosti občinskega redarstva;</w:t>
      </w:r>
    </w:p>
    <w:p w14:paraId="2988C63C"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vodenje evidenc prekrškovnega organa po Zakonu o občinskem redarstvu;</w:t>
      </w:r>
    </w:p>
    <w:p w14:paraId="7F29A7D0"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opozarjanje fizičnih in pravnih oseb o ugotovljenih nepravilnostih;</w:t>
      </w:r>
    </w:p>
    <w:p w14:paraId="7C17C35B"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neposredno izrekanje in izterjava denarnih kazni na kraju prekrška;</w:t>
      </w:r>
    </w:p>
    <w:p w14:paraId="36AE705F"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izdajanje odredb v skladu z odloki občin ustanoviteljic;</w:t>
      </w:r>
    </w:p>
    <w:p w14:paraId="5D19BF2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evidentiranje opaženih nepravilnosti in prekrškov na terenu;</w:t>
      </w:r>
    </w:p>
    <w:p w14:paraId="3FC748C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priprava predlogov za izboljšanje razmer na terenu;</w:t>
      </w:r>
    </w:p>
    <w:p w14:paraId="5B400608"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opravljanje drugih nalog s področja občinskega redarstva;</w:t>
      </w:r>
    </w:p>
    <w:p w14:paraId="423457E4" w14:textId="77777777" w:rsidR="00970927" w:rsidRPr="00970927" w:rsidRDefault="00970927" w:rsidP="00970927">
      <w:pPr>
        <w:numPr>
          <w:ilvl w:val="0"/>
          <w:numId w:val="5"/>
        </w:numPr>
        <w:spacing w:before="100" w:beforeAutospacing="1" w:after="100" w:afterAutospacing="1" w:line="259" w:lineRule="auto"/>
        <w:jc w:val="both"/>
        <w:rPr>
          <w:rFonts w:ascii="Arial" w:eastAsia="Times New Roman" w:hAnsi="Arial" w:cs="Arial"/>
          <w:lang w:eastAsia="sl-SI"/>
        </w:rPr>
      </w:pPr>
      <w:r w:rsidRPr="00970927">
        <w:rPr>
          <w:rFonts w:ascii="Arial" w:eastAsia="Times New Roman" w:hAnsi="Arial" w:cs="Arial"/>
          <w:lang w:eastAsia="sl-SI"/>
        </w:rPr>
        <w:t>opravljanje drugih nalog po navodilu nadrejenega.</w:t>
      </w:r>
    </w:p>
    <w:p w14:paraId="6D1CB0C0" w14:textId="63C121B0" w:rsidR="00970927" w:rsidRPr="00337ABA" w:rsidRDefault="00970927" w:rsidP="00970927">
      <w:pPr>
        <w:spacing w:after="160" w:line="259" w:lineRule="auto"/>
        <w:jc w:val="both"/>
        <w:rPr>
          <w:rFonts w:ascii="Arial" w:hAnsi="Arial" w:cs="Arial"/>
          <w:b/>
          <w:bCs/>
          <w:u w:val="single"/>
        </w:rPr>
      </w:pPr>
      <w:r w:rsidRPr="00337ABA">
        <w:rPr>
          <w:rFonts w:ascii="Arial" w:hAnsi="Arial" w:cs="Arial"/>
          <w:b/>
          <w:bCs/>
          <w:u w:val="single"/>
        </w:rPr>
        <w:t xml:space="preserve">Prijava mora vsebovati: </w:t>
      </w:r>
    </w:p>
    <w:p w14:paraId="00B59750"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izjavo o izpolnjevanju pogoja glede zahtevane izobrazbe (V. stopnja), iz katere mora biti razvidna stopnja in smer izobrazbe ter leto in ustanova, na kateri je bila izobrazba pridobljena, opis delovnih izkušenj, iz katerega je razvidno izpolnjevanje pogoja glede zahtevanih delovnih izkušenj,</w:t>
      </w:r>
    </w:p>
    <w:p w14:paraId="517A785B"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izjavo o opravljenem preizkusu znanja za vodenje in odločanje v prekrškovnem postopku,</w:t>
      </w:r>
    </w:p>
    <w:p w14:paraId="62681FE9"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izjavo o opravljenem preizkusu znanja za opravljanje nalog občinskega redarstva,</w:t>
      </w:r>
    </w:p>
    <w:p w14:paraId="4F9D25AE"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izjavo o opravljenem preizkusu znanja za uporabo pooblastil občinskega redarja,</w:t>
      </w:r>
    </w:p>
    <w:p w14:paraId="5ABB5D99"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izjavo o opravljenem vozniškem izpitu B kategorije,</w:t>
      </w:r>
    </w:p>
    <w:p w14:paraId="6102AB2B" w14:textId="77777777" w:rsidR="00970927" w:rsidRPr="00337ABA" w:rsidRDefault="00970927" w:rsidP="00970927">
      <w:pPr>
        <w:numPr>
          <w:ilvl w:val="0"/>
          <w:numId w:val="6"/>
        </w:numPr>
        <w:spacing w:after="160" w:line="259" w:lineRule="auto"/>
        <w:jc w:val="both"/>
        <w:rPr>
          <w:rFonts w:ascii="Arial" w:hAnsi="Arial" w:cs="Arial"/>
          <w:b/>
          <w:bCs/>
        </w:rPr>
      </w:pPr>
      <w:r w:rsidRPr="00337ABA">
        <w:rPr>
          <w:rFonts w:ascii="Arial" w:hAnsi="Arial" w:cs="Arial"/>
          <w:b/>
          <w:bCs/>
        </w:rPr>
        <w:t xml:space="preserve">izjavo kandidata, da : </w:t>
      </w:r>
    </w:p>
    <w:p w14:paraId="3E6D82BD" w14:textId="77777777" w:rsidR="00970927" w:rsidRPr="00970927" w:rsidRDefault="00970927" w:rsidP="00970927">
      <w:pPr>
        <w:ind w:left="360"/>
        <w:jc w:val="both"/>
        <w:rPr>
          <w:rFonts w:ascii="Arial" w:hAnsi="Arial" w:cs="Arial"/>
        </w:rPr>
      </w:pPr>
    </w:p>
    <w:p w14:paraId="0A3D58A4" w14:textId="77777777" w:rsidR="00970927" w:rsidRPr="00337ABA" w:rsidRDefault="00970927" w:rsidP="00970927">
      <w:pPr>
        <w:spacing w:after="160" w:line="259" w:lineRule="auto"/>
        <w:jc w:val="both"/>
        <w:rPr>
          <w:rFonts w:ascii="Arial" w:hAnsi="Arial" w:cs="Arial"/>
          <w:b/>
          <w:bCs/>
        </w:rPr>
      </w:pPr>
      <w:r w:rsidRPr="00337ABA">
        <w:rPr>
          <w:rFonts w:ascii="Arial" w:hAnsi="Arial" w:cs="Arial"/>
          <w:b/>
          <w:bCs/>
        </w:rPr>
        <w:t>a) je državljan Republike Slovenije</w:t>
      </w:r>
    </w:p>
    <w:p w14:paraId="6E7E4618" w14:textId="77777777" w:rsidR="00970927" w:rsidRPr="00337ABA" w:rsidRDefault="00970927" w:rsidP="00970927">
      <w:pPr>
        <w:spacing w:after="160" w:line="259" w:lineRule="auto"/>
        <w:jc w:val="both"/>
        <w:rPr>
          <w:rFonts w:ascii="Arial" w:hAnsi="Arial" w:cs="Arial"/>
          <w:b/>
          <w:bCs/>
        </w:rPr>
      </w:pPr>
      <w:r w:rsidRPr="00337ABA">
        <w:rPr>
          <w:rFonts w:ascii="Arial" w:hAnsi="Arial" w:cs="Arial"/>
          <w:b/>
          <w:bCs/>
        </w:rPr>
        <w:t xml:space="preserve">b) ni bil pravnomočno obsojen zaradi naklepnega kaznivega dejanja, ki se preganja po uradni dolžnosti in da ni bil obsojen na nepogojno kazen zapora v trajanju več kot šest mesecev, </w:t>
      </w:r>
    </w:p>
    <w:p w14:paraId="7D540199" w14:textId="77777777" w:rsidR="00970927" w:rsidRPr="00337ABA" w:rsidRDefault="00970927" w:rsidP="00970927">
      <w:pPr>
        <w:spacing w:after="160" w:line="259" w:lineRule="auto"/>
        <w:jc w:val="both"/>
        <w:rPr>
          <w:rFonts w:ascii="Arial" w:hAnsi="Arial" w:cs="Arial"/>
          <w:b/>
          <w:bCs/>
        </w:rPr>
      </w:pPr>
      <w:r w:rsidRPr="00337ABA">
        <w:rPr>
          <w:rFonts w:ascii="Arial" w:hAnsi="Arial" w:cs="Arial"/>
          <w:b/>
          <w:bCs/>
        </w:rPr>
        <w:t xml:space="preserve">c) zoper njega ni bila vložena pravnomočna obtožnica zaradi naklepnega kaznivega dejanja, ki se preganja po uradni dolžnosti, </w:t>
      </w:r>
    </w:p>
    <w:p w14:paraId="1ACE4697" w14:textId="77777777" w:rsidR="00970927" w:rsidRPr="00337ABA" w:rsidRDefault="00970927" w:rsidP="00970927">
      <w:pPr>
        <w:spacing w:after="160" w:line="259" w:lineRule="auto"/>
        <w:jc w:val="both"/>
        <w:rPr>
          <w:rFonts w:ascii="Arial" w:hAnsi="Arial" w:cs="Arial"/>
          <w:b/>
          <w:bCs/>
        </w:rPr>
      </w:pPr>
      <w:r w:rsidRPr="00337ABA">
        <w:rPr>
          <w:rFonts w:ascii="Arial" w:hAnsi="Arial" w:cs="Arial"/>
          <w:b/>
          <w:bCs/>
        </w:rPr>
        <w:t xml:space="preserve">d) za namen tega natečajnega postopka dovoljuje Skupni občinski upravi, pridobitev podatkov iz 6. alineje iz uradne evidence. V primeru, da kandidat s tem ne bi soglašal, mora sam priložiti ustrezna dokazila. </w:t>
      </w:r>
    </w:p>
    <w:p w14:paraId="7676DA01"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V primeru, da kandidat s tem ne bi soglašal, mora sam priložiti ustrezna dokazila.</w:t>
      </w:r>
    </w:p>
    <w:p w14:paraId="48965FAF"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Zaželeno je, da prijava vsebuje tudi kratek življenjepis ter da kandidat v prijavi poleg formalne izobrazbe navede tudi druga znanja in veščine, ki jih je pridobil.</w:t>
      </w:r>
    </w:p>
    <w:p w14:paraId="4BE19836"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Delovni čas na delovnem mestu občinski redar je neenakomerno razporejen, delo je več izmensko, v gibljivem, nestalnem urniku. Izbrani kandidat bo naloge na uradniškem delovnem mestu opravljal v nazivu občinski redar III (oz. občinski redar pripravnik), z možnostjo napredovanja v naziv občinski redar II in občinski redar I. Z izbranim kandidatom bo sklenjeno delovno razmerje za nedoločen čas, s polnim delovnim časom in dvomesečnim poskusnim delom.</w:t>
      </w:r>
    </w:p>
    <w:p w14:paraId="28992F14"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Izbrani kandidat bo delo opravljal v prostorih Skupne občinske uprave občin Postojna, Cerknica, Pivka, Loška dolina in Bloke, Jeršice 3, 6230 Postojna ter na terenu na območjih občin ustanoviteljic.</w:t>
      </w:r>
    </w:p>
    <w:p w14:paraId="17AFD57B"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Kandidat, ki ne izpolnjuje natečajnih pogojev v skladu z 21. členom Uredbe o postopku za zasedbo prostega delovnega mesta v organih državne uprave in v pravosodnih organih (Uradni list RS, št. 139/06 in 104/10) ne bo uvrščen v izbirni postopek. V izbirnem postopku se bo presojala strokovna usposobljenost kandidatov na podlagi podane vloge in ustnega razgovora.</w:t>
      </w:r>
    </w:p>
    <w:p w14:paraId="4F9D8089" w14:textId="55932085"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 xml:space="preserve">Kandidat vloži prijavo v pisni obliki, ki jo pošlje v zaprti ovojnici z označbo: »Javni natečaj za prosto uradniško delovno mesto občinski redar v Skupni občinski upravi« na naslov: Skupna občinska uprava, Jeršice 3, 6230 Postojna oz po elektronski pošti na e-naslov </w:t>
      </w:r>
      <w:hyperlink r:id="rId7" w:history="1">
        <w:r w:rsidRPr="00970927">
          <w:rPr>
            <w:rFonts w:ascii="Arial" w:eastAsia="Times New Roman" w:hAnsi="Arial" w:cs="Arial"/>
            <w:color w:val="0563C1" w:themeColor="hyperlink"/>
            <w:u w:val="single"/>
            <w:lang w:eastAsia="sl-SI"/>
          </w:rPr>
          <w:t>inspektorat@postojna.si</w:t>
        </w:r>
      </w:hyperlink>
      <w:r w:rsidRPr="00970927">
        <w:rPr>
          <w:rFonts w:ascii="Arial" w:eastAsia="Times New Roman" w:hAnsi="Arial" w:cs="Arial"/>
          <w:lang w:eastAsia="sl-SI"/>
        </w:rPr>
        <w:t xml:space="preserve"> </w:t>
      </w:r>
      <w:r w:rsidR="00963B9E">
        <w:rPr>
          <w:rFonts w:ascii="Arial" w:eastAsia="Times New Roman" w:hAnsi="Arial" w:cs="Arial"/>
          <w:lang w:eastAsia="sl-SI"/>
        </w:rPr>
        <w:t xml:space="preserve">v </w:t>
      </w:r>
      <w:r w:rsidR="00963B9E" w:rsidRPr="00557D9D">
        <w:rPr>
          <w:rFonts w:ascii="Arial" w:eastAsia="Times New Roman" w:hAnsi="Arial" w:cs="Arial"/>
          <w:lang w:eastAsia="sl-SI"/>
        </w:rPr>
        <w:t xml:space="preserve">razpisanem roku </w:t>
      </w:r>
      <w:r w:rsidR="00557D9D" w:rsidRPr="00557D9D">
        <w:rPr>
          <w:rFonts w:ascii="Arial" w:eastAsia="Times New Roman" w:hAnsi="Arial" w:cs="Arial"/>
          <w:lang w:eastAsia="sl-SI"/>
        </w:rPr>
        <w:t>30</w:t>
      </w:r>
      <w:r w:rsidR="007A227F" w:rsidRPr="00557D9D">
        <w:rPr>
          <w:rFonts w:ascii="Arial" w:eastAsia="Times New Roman" w:hAnsi="Arial" w:cs="Arial"/>
          <w:lang w:eastAsia="sl-SI"/>
        </w:rPr>
        <w:t xml:space="preserve"> dni od objave</w:t>
      </w:r>
      <w:r w:rsidR="00980B00">
        <w:rPr>
          <w:rFonts w:ascii="Arial" w:eastAsia="Times New Roman" w:hAnsi="Arial" w:cs="Arial"/>
          <w:lang w:eastAsia="sl-SI"/>
        </w:rPr>
        <w:t xml:space="preserve"> in sicer do 25.6.2025.</w:t>
      </w:r>
    </w:p>
    <w:p w14:paraId="6858F21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Javni natečaj bo objavljen na spletnih straneh Zavoda za zaposlovanje, Občine Postojna (</w:t>
      </w:r>
      <w:r w:rsidRPr="00970927">
        <w:rPr>
          <w:rFonts w:ascii="Arial" w:eastAsia="Times New Roman" w:hAnsi="Arial" w:cs="Arial"/>
          <w:color w:val="0000FF"/>
          <w:u w:val="single"/>
          <w:lang w:eastAsia="sl-SI"/>
        </w:rPr>
        <w:t>www.postojna.si</w:t>
      </w:r>
      <w:r w:rsidRPr="00970927">
        <w:rPr>
          <w:rFonts w:ascii="Arial" w:eastAsia="Times New Roman" w:hAnsi="Arial" w:cs="Arial"/>
          <w:lang w:eastAsia="sl-SI"/>
        </w:rPr>
        <w:t>), Občine Cerknica, Občine Pivka, Občine Loška dolina, Občine Bloke in Skupne občinske uprave.</w:t>
      </w:r>
    </w:p>
    <w:p w14:paraId="374C52E5"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Za pisno obliko prijave se šteje tudi elektronska prijava, poslana na elektronski naslov: inspektorat@postojna.si, pri čemer veljavnost prijave ni pogojena z elektronskim podpisom.</w:t>
      </w:r>
    </w:p>
    <w:p w14:paraId="0614DC4F"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Kandidati bodo o izbiri obveščeni najkasneje v roku 15 dni po opravljeni izbiri.</w:t>
      </w:r>
    </w:p>
    <w:p w14:paraId="69547041"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Informacije o izvedbi javnega natečaja lahko dobite na tel. št. 05/726-55-69.</w:t>
      </w:r>
    </w:p>
    <w:p w14:paraId="6763583C"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Obvestilo o končanem javnem natečaju bo objavljeno na spletnih straneh Občine Postojna, Občine Cerknica, Občine Pivka, Občine Loška dolina, Občine Bloke ter Skupne občinske uprave.</w:t>
      </w:r>
    </w:p>
    <w:p w14:paraId="693CE1D7" w14:textId="77777777" w:rsidR="00970927" w:rsidRPr="00970927" w:rsidRDefault="00970927" w:rsidP="00970927">
      <w:pPr>
        <w:spacing w:before="100" w:beforeAutospacing="1" w:after="100" w:afterAutospacing="1"/>
        <w:jc w:val="both"/>
        <w:rPr>
          <w:rFonts w:ascii="Arial" w:eastAsia="Times New Roman" w:hAnsi="Arial" w:cs="Arial"/>
          <w:lang w:eastAsia="sl-SI"/>
        </w:rPr>
      </w:pPr>
      <w:r w:rsidRPr="00970927">
        <w:rPr>
          <w:rFonts w:ascii="Arial" w:eastAsia="Times New Roman" w:hAnsi="Arial" w:cs="Arial"/>
          <w:lang w:eastAsia="sl-SI"/>
        </w:rPr>
        <w:t>V besedilu javnega natečaja uporabljeni izrazi, zapisani v moški spolni slovnični obliki, so uporabljeni kot nevtralni za ženski in moški spol.</w:t>
      </w:r>
    </w:p>
    <w:p w14:paraId="5FB0F275" w14:textId="77777777" w:rsidR="00970927" w:rsidRPr="00970927" w:rsidRDefault="00970927" w:rsidP="00970927">
      <w:pPr>
        <w:spacing w:after="160" w:line="259" w:lineRule="auto"/>
        <w:jc w:val="both"/>
        <w:rPr>
          <w:rFonts w:ascii="Arial" w:hAnsi="Arial" w:cs="Arial"/>
        </w:rPr>
      </w:pPr>
    </w:p>
    <w:p w14:paraId="22526E4A" w14:textId="77777777" w:rsidR="00970927" w:rsidRPr="00970927" w:rsidRDefault="00970927" w:rsidP="00970927">
      <w:pPr>
        <w:spacing w:after="160" w:line="259" w:lineRule="auto"/>
        <w:jc w:val="both"/>
        <w:rPr>
          <w:rFonts w:ascii="Arial" w:hAnsi="Arial" w:cs="Arial"/>
        </w:rPr>
      </w:pPr>
    </w:p>
    <w:p w14:paraId="1F6C2F32" w14:textId="7A347664" w:rsidR="00592F14" w:rsidRPr="004B0467" w:rsidRDefault="00592F14" w:rsidP="00592F14">
      <w:pPr>
        <w:rPr>
          <w:rFonts w:ascii="Arial" w:hAnsi="Arial" w:cs="Arial"/>
        </w:rPr>
      </w:pPr>
    </w:p>
    <w:sectPr w:rsidR="00592F14" w:rsidRPr="004B046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36EE" w14:textId="77777777" w:rsidR="00607A57" w:rsidRDefault="00607A57" w:rsidP="00145F71">
      <w:r>
        <w:separator/>
      </w:r>
    </w:p>
  </w:endnote>
  <w:endnote w:type="continuationSeparator" w:id="0">
    <w:p w14:paraId="45A08E1A" w14:textId="77777777" w:rsidR="00607A57" w:rsidRDefault="00607A57" w:rsidP="0014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C62AA" w14:textId="77777777" w:rsidR="00607A57" w:rsidRDefault="00607A57" w:rsidP="00145F71">
      <w:r>
        <w:separator/>
      </w:r>
    </w:p>
  </w:footnote>
  <w:footnote w:type="continuationSeparator" w:id="0">
    <w:p w14:paraId="3132F74B" w14:textId="77777777" w:rsidR="00607A57" w:rsidRDefault="00607A57" w:rsidP="0014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AFDA" w14:textId="77777777" w:rsidR="00145F71" w:rsidRPr="00145F71" w:rsidRDefault="00145F71" w:rsidP="00145F71">
    <w:pPr>
      <w:jc w:val="center"/>
      <w:rPr>
        <w:rFonts w:ascii="Times New Roman" w:eastAsia="Times New Roman" w:hAnsi="Times New Roman" w:cs="Times New Roman"/>
        <w:b/>
        <w:noProof/>
        <w:sz w:val="24"/>
        <w:szCs w:val="24"/>
      </w:rPr>
    </w:pPr>
    <w:r w:rsidRPr="00145F71">
      <w:rPr>
        <w:rFonts w:ascii="Times New Roman" w:eastAsia="Times New Roman" w:hAnsi="Times New Roman" w:cs="Times New Roman"/>
        <w:b/>
        <w:noProof/>
        <w:sz w:val="24"/>
        <w:szCs w:val="24"/>
        <w:lang w:eastAsia="sl-SI"/>
      </w:rPr>
      <w:drawing>
        <wp:inline distT="0" distB="0" distL="0" distR="0" wp14:anchorId="37190725" wp14:editId="5633D801">
          <wp:extent cx="1036320" cy="713105"/>
          <wp:effectExtent l="0" t="0" r="0" b="0"/>
          <wp:docPr id="3" name="Slika 3"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r="65909" b="-989"/>
                  <a:stretch>
                    <a:fillRect/>
                  </a:stretch>
                </pic:blipFill>
                <pic:spPr bwMode="auto">
                  <a:xfrm>
                    <a:off x="0" y="0"/>
                    <a:ext cx="1036320" cy="713105"/>
                  </a:xfrm>
                  <a:prstGeom prst="rect">
                    <a:avLst/>
                  </a:prstGeom>
                  <a:noFill/>
                  <a:ln>
                    <a:noFill/>
                  </a:ln>
                </pic:spPr>
              </pic:pic>
            </a:graphicData>
          </a:graphic>
        </wp:inline>
      </w:drawing>
    </w:r>
    <w:r w:rsidRPr="00145F71">
      <w:rPr>
        <w:rFonts w:ascii="Times New Roman" w:eastAsia="Times New Roman" w:hAnsi="Times New Roman" w:cs="Times New Roman"/>
        <w:b/>
        <w:noProof/>
        <w:sz w:val="24"/>
        <w:szCs w:val="24"/>
      </w:rPr>
      <w:t xml:space="preserve">     </w:t>
    </w:r>
    <w:r w:rsidRPr="00145F71">
      <w:rPr>
        <w:rFonts w:ascii="Times New Roman" w:eastAsia="Times New Roman" w:hAnsi="Times New Roman" w:cs="Times New Roman"/>
        <w:b/>
        <w:noProof/>
        <w:sz w:val="24"/>
        <w:szCs w:val="24"/>
        <w:lang w:eastAsia="sl-SI"/>
      </w:rPr>
      <w:drawing>
        <wp:inline distT="0" distB="0" distL="0" distR="0" wp14:anchorId="1DF275BB" wp14:editId="799B58D4">
          <wp:extent cx="506095" cy="694690"/>
          <wp:effectExtent l="0" t="0" r="8255" b="0"/>
          <wp:docPr id="2" name="Slika 2"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l="83180"/>
                  <a:stretch>
                    <a:fillRect/>
                  </a:stretch>
                </pic:blipFill>
                <pic:spPr bwMode="auto">
                  <a:xfrm>
                    <a:off x="0" y="0"/>
                    <a:ext cx="506095" cy="694690"/>
                  </a:xfrm>
                  <a:prstGeom prst="rect">
                    <a:avLst/>
                  </a:prstGeom>
                  <a:noFill/>
                  <a:ln>
                    <a:noFill/>
                  </a:ln>
                </pic:spPr>
              </pic:pic>
            </a:graphicData>
          </a:graphic>
        </wp:inline>
      </w:drawing>
    </w:r>
    <w:r w:rsidRPr="00145F71">
      <w:rPr>
        <w:rFonts w:ascii="Times New Roman" w:eastAsia="Times New Roman" w:hAnsi="Times New Roman" w:cs="Times New Roman"/>
        <w:b/>
        <w:noProof/>
        <w:sz w:val="24"/>
        <w:szCs w:val="24"/>
      </w:rPr>
      <w:t xml:space="preserve">    </w:t>
    </w:r>
    <w:r w:rsidRPr="00145F71">
      <w:rPr>
        <w:rFonts w:ascii="Times New Roman" w:eastAsia="Times New Roman" w:hAnsi="Times New Roman" w:cs="Times New Roman"/>
        <w:b/>
        <w:noProof/>
        <w:sz w:val="24"/>
        <w:szCs w:val="24"/>
        <w:lang w:eastAsia="sl-SI"/>
      </w:rPr>
      <w:drawing>
        <wp:inline distT="0" distB="0" distL="0" distR="0" wp14:anchorId="57ABAB4F" wp14:editId="6FD7DDEC">
          <wp:extent cx="1219200" cy="694690"/>
          <wp:effectExtent l="0" t="0" r="0" b="0"/>
          <wp:docPr id="1" name="Slika 1" descr="C:\Documents and Settings\julija\Desktop\gr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Documents and Settings\julija\Desktop\grbi.jpg"/>
                  <pic:cNvPicPr>
                    <a:picLocks noChangeAspect="1" noChangeArrowheads="1"/>
                  </pic:cNvPicPr>
                </pic:nvPicPr>
                <pic:blipFill>
                  <a:blip r:embed="rId1">
                    <a:extLst>
                      <a:ext uri="{28A0092B-C50C-407E-A947-70E740481C1C}">
                        <a14:useLocalDpi xmlns:a14="http://schemas.microsoft.com/office/drawing/2010/main" val="0"/>
                      </a:ext>
                    </a:extLst>
                  </a:blip>
                  <a:srcRect l="38570" t="2307" r="21376" b="-659"/>
                  <a:stretch>
                    <a:fillRect/>
                  </a:stretch>
                </pic:blipFill>
                <pic:spPr bwMode="auto">
                  <a:xfrm>
                    <a:off x="0" y="0"/>
                    <a:ext cx="1219200" cy="694690"/>
                  </a:xfrm>
                  <a:prstGeom prst="rect">
                    <a:avLst/>
                  </a:prstGeom>
                  <a:noFill/>
                  <a:ln>
                    <a:noFill/>
                  </a:ln>
                </pic:spPr>
              </pic:pic>
            </a:graphicData>
          </a:graphic>
        </wp:inline>
      </w:drawing>
    </w:r>
  </w:p>
  <w:p w14:paraId="7D3B231F" w14:textId="77777777" w:rsidR="00145F71" w:rsidRPr="00145F71" w:rsidRDefault="00145F71" w:rsidP="00145F71">
    <w:pPr>
      <w:jc w:val="center"/>
      <w:rPr>
        <w:rFonts w:ascii="Times New Roman" w:eastAsia="Times New Roman" w:hAnsi="Times New Roman" w:cs="Times New Roman"/>
        <w:b/>
        <w:sz w:val="16"/>
        <w:szCs w:val="16"/>
        <w:u w:val="single"/>
      </w:rPr>
    </w:pPr>
    <w:r w:rsidRPr="00145F71">
      <w:rPr>
        <w:rFonts w:ascii="Times New Roman" w:eastAsia="Times New Roman" w:hAnsi="Times New Roman" w:cs="Times New Roman"/>
        <w:b/>
        <w:sz w:val="16"/>
        <w:szCs w:val="16"/>
        <w:u w:val="single"/>
      </w:rPr>
      <w:t>SKUPNA OBČINSKA UPRAVA OBČIN POSTOJNA, CERKNICA, PIVKA, LOŠKA DOLINA IN BLOKE</w:t>
    </w:r>
  </w:p>
  <w:p w14:paraId="60BF4FCD" w14:textId="77777777" w:rsidR="00145F71" w:rsidRPr="00145F71" w:rsidRDefault="00145F71" w:rsidP="00145F71">
    <w:pPr>
      <w:jc w:val="center"/>
      <w:rPr>
        <w:rFonts w:ascii="Times New Roman" w:eastAsia="Times New Roman" w:hAnsi="Times New Roman" w:cs="Times New Roman"/>
        <w:sz w:val="16"/>
        <w:szCs w:val="16"/>
      </w:rPr>
    </w:pPr>
    <w:r w:rsidRPr="00145F71">
      <w:rPr>
        <w:rFonts w:ascii="Times New Roman" w:eastAsia="Times New Roman" w:hAnsi="Times New Roman" w:cs="Times New Roman"/>
        <w:sz w:val="16"/>
        <w:szCs w:val="16"/>
      </w:rPr>
      <w:t xml:space="preserve">Jeršice 3, p.p. 22, 6230 Postojna, Telefon: 05 726 55 </w:t>
    </w:r>
    <w:smartTag w:uri="urn:schemas-microsoft-com:office:smarttags" w:element="metricconverter">
      <w:smartTagPr>
        <w:attr w:name="ProductID" w:val="50 in"/>
      </w:smartTagPr>
      <w:r w:rsidRPr="00145F71">
        <w:rPr>
          <w:rFonts w:ascii="Times New Roman" w:eastAsia="Times New Roman" w:hAnsi="Times New Roman" w:cs="Times New Roman"/>
          <w:sz w:val="16"/>
          <w:szCs w:val="16"/>
        </w:rPr>
        <w:t>50 in</w:t>
      </w:r>
    </w:smartTag>
    <w:r w:rsidRPr="00145F71">
      <w:rPr>
        <w:rFonts w:ascii="Times New Roman" w:eastAsia="Times New Roman" w:hAnsi="Times New Roman" w:cs="Times New Roman"/>
        <w:sz w:val="16"/>
        <w:szCs w:val="16"/>
      </w:rPr>
      <w:t xml:space="preserve"> 05 726 55 19, Fax: 05 726 55 69, e-pošta: inspektorat@postojna.si</w:t>
    </w:r>
  </w:p>
  <w:p w14:paraId="266548E9" w14:textId="77777777" w:rsidR="00145F71" w:rsidRDefault="00145F7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1C"/>
    <w:multiLevelType w:val="hybridMultilevel"/>
    <w:tmpl w:val="067282E4"/>
    <w:lvl w:ilvl="0" w:tplc="A1AE2A46">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BB17CB8"/>
    <w:multiLevelType w:val="singleLevel"/>
    <w:tmpl w:val="ABBCC508"/>
    <w:lvl w:ilvl="0">
      <w:start w:val="7"/>
      <w:numFmt w:val="bullet"/>
      <w:lvlText w:val="-"/>
      <w:lvlJc w:val="left"/>
      <w:pPr>
        <w:tabs>
          <w:tab w:val="num" w:pos="360"/>
        </w:tabs>
        <w:ind w:left="360" w:hanging="360"/>
      </w:pPr>
      <w:rPr>
        <w:rFonts w:hint="default"/>
      </w:rPr>
    </w:lvl>
  </w:abstractNum>
  <w:abstractNum w:abstractNumId="2" w15:restartNumberingAfterBreak="0">
    <w:nsid w:val="372A162C"/>
    <w:multiLevelType w:val="hybridMultilevel"/>
    <w:tmpl w:val="35D0E762"/>
    <w:lvl w:ilvl="0" w:tplc="B79671C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A916F73"/>
    <w:multiLevelType w:val="multilevel"/>
    <w:tmpl w:val="9BA4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640786"/>
    <w:multiLevelType w:val="multilevel"/>
    <w:tmpl w:val="B8DEB4FC"/>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29407">
    <w:abstractNumId w:val="0"/>
  </w:num>
  <w:num w:numId="2" w16cid:durableId="954364705">
    <w:abstractNumId w:val="2"/>
  </w:num>
  <w:num w:numId="3" w16cid:durableId="1687781289">
    <w:abstractNumId w:val="2"/>
  </w:num>
  <w:num w:numId="4" w16cid:durableId="1624730442">
    <w:abstractNumId w:val="3"/>
  </w:num>
  <w:num w:numId="5" w16cid:durableId="727649623">
    <w:abstractNumId w:val="4"/>
  </w:num>
  <w:num w:numId="6" w16cid:durableId="123811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F71"/>
    <w:rsid w:val="000312F6"/>
    <w:rsid w:val="000352F1"/>
    <w:rsid w:val="000A357B"/>
    <w:rsid w:val="001077B5"/>
    <w:rsid w:val="00145F71"/>
    <w:rsid w:val="00155B87"/>
    <w:rsid w:val="001A2040"/>
    <w:rsid w:val="001C0526"/>
    <w:rsid w:val="001C6CEB"/>
    <w:rsid w:val="00203ABD"/>
    <w:rsid w:val="0025201C"/>
    <w:rsid w:val="00263C71"/>
    <w:rsid w:val="002E632B"/>
    <w:rsid w:val="00337ABA"/>
    <w:rsid w:val="0039649C"/>
    <w:rsid w:val="00444227"/>
    <w:rsid w:val="00487BAE"/>
    <w:rsid w:val="0049598B"/>
    <w:rsid w:val="004B0467"/>
    <w:rsid w:val="004E7F1F"/>
    <w:rsid w:val="00557D9D"/>
    <w:rsid w:val="005633E8"/>
    <w:rsid w:val="00592F14"/>
    <w:rsid w:val="005A6E07"/>
    <w:rsid w:val="005C03BB"/>
    <w:rsid w:val="00607A57"/>
    <w:rsid w:val="00612813"/>
    <w:rsid w:val="006462B0"/>
    <w:rsid w:val="006645D9"/>
    <w:rsid w:val="00675C36"/>
    <w:rsid w:val="006C1CAC"/>
    <w:rsid w:val="006C7A18"/>
    <w:rsid w:val="00704762"/>
    <w:rsid w:val="00732E46"/>
    <w:rsid w:val="007578B1"/>
    <w:rsid w:val="007A227F"/>
    <w:rsid w:val="007B0183"/>
    <w:rsid w:val="00816604"/>
    <w:rsid w:val="00866CF4"/>
    <w:rsid w:val="00921450"/>
    <w:rsid w:val="00963B9E"/>
    <w:rsid w:val="00970927"/>
    <w:rsid w:val="00980B00"/>
    <w:rsid w:val="00A37E60"/>
    <w:rsid w:val="00A53D99"/>
    <w:rsid w:val="00B019FE"/>
    <w:rsid w:val="00B67426"/>
    <w:rsid w:val="00B70C02"/>
    <w:rsid w:val="00C10576"/>
    <w:rsid w:val="00C51802"/>
    <w:rsid w:val="00CF43B3"/>
    <w:rsid w:val="00D3645D"/>
    <w:rsid w:val="00D751B1"/>
    <w:rsid w:val="00D75555"/>
    <w:rsid w:val="00E34B86"/>
    <w:rsid w:val="00EF6003"/>
    <w:rsid w:val="00F201D6"/>
    <w:rsid w:val="00F67103"/>
    <w:rsid w:val="00F7053D"/>
    <w:rsid w:val="00F77CBA"/>
    <w:rsid w:val="00FD2F69"/>
    <w:rsid w:val="00FE5B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44CD62"/>
  <w15:chartTrackingRefBased/>
  <w15:docId w15:val="{02F6B620-BAE7-4633-A275-4E8916133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649C"/>
    <w:pPr>
      <w:spacing w:after="0" w:line="240" w:lineRule="auto"/>
    </w:pPr>
    <w:rPr>
      <w:rFonts w:ascii="Calibri" w:hAnsi="Calibri" w:cs="Calibr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45F71"/>
    <w:pPr>
      <w:tabs>
        <w:tab w:val="center" w:pos="4536"/>
        <w:tab w:val="right" w:pos="9072"/>
      </w:tabs>
    </w:pPr>
  </w:style>
  <w:style w:type="character" w:customStyle="1" w:styleId="GlavaZnak">
    <w:name w:val="Glava Znak"/>
    <w:basedOn w:val="Privzetapisavaodstavka"/>
    <w:link w:val="Glava"/>
    <w:uiPriority w:val="99"/>
    <w:rsid w:val="00145F71"/>
  </w:style>
  <w:style w:type="paragraph" w:styleId="Noga">
    <w:name w:val="footer"/>
    <w:basedOn w:val="Navaden"/>
    <w:link w:val="NogaZnak"/>
    <w:uiPriority w:val="99"/>
    <w:unhideWhenUsed/>
    <w:rsid w:val="00145F71"/>
    <w:pPr>
      <w:tabs>
        <w:tab w:val="center" w:pos="4536"/>
        <w:tab w:val="right" w:pos="9072"/>
      </w:tabs>
    </w:pPr>
  </w:style>
  <w:style w:type="character" w:customStyle="1" w:styleId="NogaZnak">
    <w:name w:val="Noga Znak"/>
    <w:basedOn w:val="Privzetapisavaodstavka"/>
    <w:link w:val="Noga"/>
    <w:uiPriority w:val="99"/>
    <w:rsid w:val="00145F71"/>
  </w:style>
  <w:style w:type="paragraph" w:styleId="Odstavekseznama">
    <w:name w:val="List Paragraph"/>
    <w:basedOn w:val="Navaden"/>
    <w:uiPriority w:val="34"/>
    <w:qFormat/>
    <w:rsid w:val="00A37E60"/>
    <w:pPr>
      <w:ind w:left="720"/>
      <w:contextualSpacing/>
    </w:pPr>
  </w:style>
  <w:style w:type="character" w:styleId="Hiperpovezava">
    <w:name w:val="Hyperlink"/>
    <w:basedOn w:val="Privzetapisavaodstavka"/>
    <w:uiPriority w:val="99"/>
    <w:unhideWhenUsed/>
    <w:rsid w:val="00592F14"/>
    <w:rPr>
      <w:color w:val="0563C1" w:themeColor="hyperlink"/>
      <w:u w:val="single"/>
    </w:rPr>
  </w:style>
  <w:style w:type="character" w:styleId="Nerazreenaomemba">
    <w:name w:val="Unresolved Mention"/>
    <w:basedOn w:val="Privzetapisavaodstavka"/>
    <w:uiPriority w:val="99"/>
    <w:semiHidden/>
    <w:unhideWhenUsed/>
    <w:rsid w:val="0059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8403">
      <w:bodyDiv w:val="1"/>
      <w:marLeft w:val="0"/>
      <w:marRight w:val="0"/>
      <w:marTop w:val="0"/>
      <w:marBottom w:val="0"/>
      <w:divBdr>
        <w:top w:val="none" w:sz="0" w:space="0" w:color="auto"/>
        <w:left w:val="none" w:sz="0" w:space="0" w:color="auto"/>
        <w:bottom w:val="none" w:sz="0" w:space="0" w:color="auto"/>
        <w:right w:val="none" w:sz="0" w:space="0" w:color="auto"/>
      </w:divBdr>
    </w:div>
    <w:div w:id="1113522307">
      <w:bodyDiv w:val="1"/>
      <w:marLeft w:val="0"/>
      <w:marRight w:val="0"/>
      <w:marTop w:val="0"/>
      <w:marBottom w:val="0"/>
      <w:divBdr>
        <w:top w:val="none" w:sz="0" w:space="0" w:color="auto"/>
        <w:left w:val="none" w:sz="0" w:space="0" w:color="auto"/>
        <w:bottom w:val="none" w:sz="0" w:space="0" w:color="auto"/>
        <w:right w:val="none" w:sz="0" w:space="0" w:color="auto"/>
      </w:divBdr>
    </w:div>
    <w:div w:id="187734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spektorat@postojn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1088</Words>
  <Characters>6204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dc:creator>
  <cp:keywords/>
  <dc:description/>
  <cp:lastModifiedBy>Vesna</cp:lastModifiedBy>
  <cp:revision>3</cp:revision>
  <cp:lastPrinted>2025-02-12T08:57:00Z</cp:lastPrinted>
  <dcterms:created xsi:type="dcterms:W3CDTF">2025-05-21T08:43:00Z</dcterms:created>
  <dcterms:modified xsi:type="dcterms:W3CDTF">2025-05-26T11:46:00Z</dcterms:modified>
</cp:coreProperties>
</file>